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99D" w:rsidRPr="00771B5E" w:rsidRDefault="0053399D" w:rsidP="0053399D">
      <w:pPr>
        <w:rPr>
          <w:rFonts w:ascii="Times New Roman" w:hAnsi="Times New Roman" w:cs="Times New Roman"/>
          <w:b/>
          <w:i/>
          <w:sz w:val="24"/>
          <w:szCs w:val="24"/>
        </w:rPr>
      </w:pPr>
      <w:r w:rsidRPr="00771B5E">
        <w:rPr>
          <w:rFonts w:ascii="Times New Roman" w:hAnsi="Times New Roman" w:cs="Times New Roman"/>
          <w:b/>
          <w:i/>
          <w:sz w:val="24"/>
          <w:szCs w:val="24"/>
        </w:rPr>
        <w:t>Работа Архипова Кирилла Александровича</w:t>
      </w:r>
    </w:p>
    <w:p w:rsidR="0053399D" w:rsidRDefault="0053399D" w:rsidP="0053399D">
      <w:pPr>
        <w:rPr>
          <w:rFonts w:ascii="Times New Roman" w:hAnsi="Times New Roman" w:cs="Times New Roman"/>
          <w:b/>
          <w:i/>
          <w:sz w:val="24"/>
          <w:szCs w:val="24"/>
        </w:rPr>
      </w:pPr>
      <w:r w:rsidRPr="00771B5E">
        <w:rPr>
          <w:rFonts w:ascii="Times New Roman" w:hAnsi="Times New Roman" w:cs="Times New Roman"/>
          <w:b/>
          <w:i/>
          <w:sz w:val="24"/>
          <w:szCs w:val="24"/>
        </w:rPr>
        <w:t>МАОУ «Средняя обще</w:t>
      </w:r>
      <w:r>
        <w:rPr>
          <w:rFonts w:ascii="Times New Roman" w:hAnsi="Times New Roman" w:cs="Times New Roman"/>
          <w:b/>
          <w:i/>
          <w:sz w:val="24"/>
          <w:szCs w:val="24"/>
        </w:rPr>
        <w:t>образовательная школа</w:t>
      </w:r>
      <w:r w:rsidRPr="00771B5E">
        <w:rPr>
          <w:rFonts w:ascii="Times New Roman" w:hAnsi="Times New Roman" w:cs="Times New Roman"/>
          <w:b/>
          <w:i/>
          <w:sz w:val="24"/>
          <w:szCs w:val="24"/>
        </w:rPr>
        <w:t xml:space="preserve"> №47</w:t>
      </w:r>
      <w:r>
        <w:rPr>
          <w:rFonts w:ascii="Times New Roman" w:hAnsi="Times New Roman" w:cs="Times New Roman"/>
          <w:b/>
          <w:i/>
          <w:sz w:val="24"/>
          <w:szCs w:val="24"/>
        </w:rPr>
        <w:t>», 11 «а» к</w:t>
      </w:r>
      <w:r w:rsidRPr="00771B5E">
        <w:rPr>
          <w:rFonts w:ascii="Times New Roman" w:hAnsi="Times New Roman" w:cs="Times New Roman"/>
          <w:b/>
          <w:i/>
          <w:sz w:val="24"/>
          <w:szCs w:val="24"/>
        </w:rPr>
        <w:t>ласс</w:t>
      </w:r>
      <w:r>
        <w:rPr>
          <w:rFonts w:ascii="Times New Roman" w:hAnsi="Times New Roman" w:cs="Times New Roman"/>
          <w:b/>
          <w:i/>
          <w:sz w:val="24"/>
          <w:szCs w:val="24"/>
        </w:rPr>
        <w:t xml:space="preserve">     </w:t>
      </w:r>
    </w:p>
    <w:p w:rsidR="0053399D" w:rsidRDefault="0053399D" w:rsidP="0053399D">
      <w:pPr>
        <w:rPr>
          <w:rFonts w:ascii="Times New Roman" w:hAnsi="Times New Roman" w:cs="Times New Roman"/>
          <w:b/>
          <w:i/>
          <w:sz w:val="24"/>
          <w:szCs w:val="24"/>
        </w:rPr>
      </w:pPr>
      <w:r>
        <w:rPr>
          <w:rFonts w:ascii="Times New Roman" w:hAnsi="Times New Roman" w:cs="Times New Roman"/>
          <w:b/>
          <w:i/>
          <w:sz w:val="24"/>
          <w:szCs w:val="24"/>
        </w:rPr>
        <w:t xml:space="preserve"> </w:t>
      </w:r>
    </w:p>
    <w:p w:rsidR="0053399D" w:rsidRPr="00A74024" w:rsidRDefault="0053399D" w:rsidP="0053399D">
      <w:pPr>
        <w:jc w:val="center"/>
        <w:rPr>
          <w:rFonts w:ascii="Harlow Solid Italic" w:hAnsi="Harlow Solid Italic" w:cs="Aldhabi"/>
          <w:b/>
          <w:sz w:val="40"/>
          <w:szCs w:val="40"/>
        </w:rPr>
      </w:pPr>
      <w:r w:rsidRPr="00A74024">
        <w:rPr>
          <w:rFonts w:ascii="Harlow Solid Italic" w:hAnsi="Harlow Solid Italic" w:cs="Aldhabi"/>
          <w:b/>
          <w:sz w:val="40"/>
          <w:szCs w:val="40"/>
        </w:rPr>
        <w:t xml:space="preserve"> «</w:t>
      </w:r>
      <w:r>
        <w:rPr>
          <w:rFonts w:ascii="Times New Roman" w:hAnsi="Times New Roman" w:cs="Times New Roman"/>
          <w:b/>
          <w:bCs/>
          <w:sz w:val="40"/>
          <w:szCs w:val="40"/>
        </w:rPr>
        <w:t>От Курска до Трансильвании</w:t>
      </w:r>
      <w:r w:rsidRPr="00A74024">
        <w:rPr>
          <w:rFonts w:ascii="Harlow Solid Italic" w:hAnsi="Harlow Solid Italic" w:cs="Aldhabi"/>
          <w:b/>
          <w:sz w:val="40"/>
          <w:szCs w:val="40"/>
        </w:rPr>
        <w:t>»</w:t>
      </w:r>
    </w:p>
    <w:p w:rsidR="0053399D" w:rsidRPr="00CA1B5B" w:rsidRDefault="0053399D" w:rsidP="0053399D">
      <w:pPr>
        <w:rPr>
          <w:rFonts w:ascii="Harlow Solid Italic" w:hAnsi="Harlow Solid Italic" w:cs="Aldhabi"/>
          <w:b/>
          <w:i/>
          <w:sz w:val="40"/>
          <w:szCs w:val="40"/>
        </w:rPr>
      </w:pPr>
    </w:p>
    <w:p w:rsidR="0053399D" w:rsidRPr="00CA1B5B" w:rsidRDefault="0053399D" w:rsidP="0053399D">
      <w:pPr>
        <w:rPr>
          <w:rFonts w:ascii="Harlow Solid Italic" w:hAnsi="Harlow Solid Italic" w:cs="Aldhabi"/>
          <w:b/>
          <w:i/>
          <w:sz w:val="52"/>
          <w:szCs w:val="52"/>
        </w:rPr>
      </w:pPr>
    </w:p>
    <w:p w:rsidR="0053399D" w:rsidRPr="00CA1B5B" w:rsidRDefault="0053399D" w:rsidP="0053399D">
      <w:pPr>
        <w:rPr>
          <w:rFonts w:ascii="Harlow Solid Italic" w:hAnsi="Harlow Solid Italic" w:cs="Aldhabi"/>
          <w:b/>
          <w:i/>
          <w:sz w:val="52"/>
          <w:szCs w:val="52"/>
        </w:rPr>
      </w:pPr>
    </w:p>
    <w:p w:rsidR="0053399D" w:rsidRPr="00CA1B5B" w:rsidRDefault="0053399D" w:rsidP="0053399D">
      <w:pPr>
        <w:rPr>
          <w:rFonts w:ascii="Harlow Solid Italic" w:hAnsi="Harlow Solid Italic" w:cs="Aldhabi"/>
          <w:b/>
          <w:i/>
          <w:sz w:val="52"/>
          <w:szCs w:val="52"/>
        </w:rPr>
      </w:pPr>
    </w:p>
    <w:p w:rsidR="0053399D" w:rsidRDefault="0053399D" w:rsidP="0053399D">
      <w:pPr>
        <w:rPr>
          <w:rFonts w:ascii="Times New Roman" w:hAnsi="Times New Roman" w:cs="Times New Roman"/>
          <w:b/>
          <w:sz w:val="28"/>
          <w:szCs w:val="28"/>
        </w:rPr>
      </w:pPr>
    </w:p>
    <w:p w:rsidR="0053399D" w:rsidRPr="00BB682A" w:rsidRDefault="0053399D" w:rsidP="0053399D">
      <w:pPr>
        <w:jc w:val="right"/>
        <w:rPr>
          <w:rFonts w:ascii="Times New Roman" w:hAnsi="Times New Roman" w:cs="Times New Roman"/>
          <w:b/>
          <w:sz w:val="28"/>
          <w:szCs w:val="28"/>
        </w:rPr>
      </w:pPr>
    </w:p>
    <w:p w:rsidR="0053399D" w:rsidRDefault="0053399D" w:rsidP="0053399D">
      <w:pPr>
        <w:jc w:val="center"/>
        <w:rPr>
          <w:rFonts w:ascii="Times New Roman" w:hAnsi="Times New Roman" w:cs="Times New Roman"/>
          <w:b/>
          <w:sz w:val="40"/>
          <w:szCs w:val="40"/>
        </w:rPr>
      </w:pPr>
    </w:p>
    <w:p w:rsidR="0053399D" w:rsidRDefault="0053399D" w:rsidP="0053399D">
      <w:pPr>
        <w:jc w:val="center"/>
        <w:rPr>
          <w:rFonts w:ascii="Times New Roman" w:hAnsi="Times New Roman" w:cs="Times New Roman"/>
          <w:b/>
          <w:sz w:val="40"/>
          <w:szCs w:val="40"/>
        </w:rPr>
      </w:pPr>
    </w:p>
    <w:p w:rsidR="0053399D" w:rsidRDefault="0053399D" w:rsidP="0053399D">
      <w:pPr>
        <w:jc w:val="center"/>
        <w:rPr>
          <w:rFonts w:ascii="Times New Roman" w:hAnsi="Times New Roman" w:cs="Times New Roman"/>
          <w:b/>
          <w:sz w:val="40"/>
          <w:szCs w:val="40"/>
        </w:rPr>
      </w:pPr>
    </w:p>
    <w:p w:rsidR="0053399D" w:rsidRDefault="0053399D" w:rsidP="0053399D">
      <w:pPr>
        <w:jc w:val="center"/>
        <w:rPr>
          <w:rFonts w:ascii="Times New Roman" w:hAnsi="Times New Roman" w:cs="Times New Roman"/>
          <w:b/>
          <w:sz w:val="40"/>
          <w:szCs w:val="40"/>
        </w:rPr>
      </w:pPr>
    </w:p>
    <w:p w:rsidR="0053399D" w:rsidRDefault="0053399D" w:rsidP="0053399D">
      <w:pPr>
        <w:jc w:val="center"/>
        <w:rPr>
          <w:rFonts w:ascii="Times New Roman" w:hAnsi="Times New Roman" w:cs="Times New Roman"/>
          <w:b/>
          <w:sz w:val="40"/>
          <w:szCs w:val="40"/>
        </w:rPr>
      </w:pPr>
    </w:p>
    <w:p w:rsidR="0053399D" w:rsidRDefault="0053399D" w:rsidP="0053399D">
      <w:pPr>
        <w:rPr>
          <w:rFonts w:ascii="Times New Roman" w:hAnsi="Times New Roman" w:cs="Times New Roman"/>
          <w:b/>
          <w:sz w:val="32"/>
          <w:szCs w:val="32"/>
        </w:rPr>
      </w:pPr>
      <w:r>
        <w:rPr>
          <w:rFonts w:ascii="Times New Roman" w:hAnsi="Times New Roman" w:cs="Times New Roman"/>
          <w:b/>
          <w:sz w:val="32"/>
          <w:szCs w:val="32"/>
        </w:rPr>
        <w:t xml:space="preserve">                         Псков</w:t>
      </w:r>
      <w:r w:rsidRPr="002E05AE">
        <w:rPr>
          <w:rFonts w:ascii="Times New Roman" w:hAnsi="Times New Roman" w:cs="Times New Roman"/>
          <w:b/>
          <w:sz w:val="32"/>
          <w:szCs w:val="32"/>
        </w:rPr>
        <w:t xml:space="preserve"> 2020</w:t>
      </w:r>
    </w:p>
    <w:p w:rsidR="0053399D" w:rsidRDefault="0053399D" w:rsidP="0053399D">
      <w:pPr>
        <w:rPr>
          <w:rFonts w:ascii="Times New Roman" w:hAnsi="Times New Roman" w:cs="Times New Roman"/>
          <w:b/>
          <w:sz w:val="32"/>
          <w:szCs w:val="32"/>
        </w:rPr>
      </w:pPr>
    </w:p>
    <w:p w:rsidR="0053399D" w:rsidRPr="002E05AE" w:rsidRDefault="0053399D" w:rsidP="0053399D">
      <w:pPr>
        <w:rPr>
          <w:rFonts w:ascii="Times New Roman" w:hAnsi="Times New Roman" w:cs="Times New Roman"/>
          <w:b/>
          <w:sz w:val="32"/>
          <w:szCs w:val="32"/>
        </w:rPr>
      </w:pPr>
    </w:p>
    <w:p w:rsidR="0053399D" w:rsidRDefault="0053399D" w:rsidP="0053399D">
      <w:pPr>
        <w:pStyle w:val="a3"/>
        <w:shd w:val="clear" w:color="auto" w:fill="FFFFFF"/>
        <w:spacing w:before="0" w:beforeAutospacing="0" w:after="150" w:afterAutospacing="0"/>
        <w:jc w:val="right"/>
        <w:rPr>
          <w:color w:val="333333"/>
          <w:lang w:val="en-US"/>
        </w:rPr>
      </w:pPr>
    </w:p>
    <w:p w:rsidR="0053399D" w:rsidRDefault="0053399D" w:rsidP="0053399D">
      <w:pPr>
        <w:pStyle w:val="a3"/>
        <w:shd w:val="clear" w:color="auto" w:fill="FFFFFF"/>
        <w:spacing w:before="0" w:beforeAutospacing="0" w:after="150" w:afterAutospacing="0"/>
        <w:jc w:val="right"/>
        <w:rPr>
          <w:color w:val="333333"/>
          <w:lang w:val="en-US"/>
        </w:rPr>
      </w:pPr>
    </w:p>
    <w:p w:rsidR="0053399D" w:rsidRPr="00EF4F11" w:rsidRDefault="0053399D" w:rsidP="0053399D">
      <w:pPr>
        <w:pStyle w:val="a3"/>
        <w:shd w:val="clear" w:color="auto" w:fill="FFFFFF"/>
        <w:spacing w:before="0" w:beforeAutospacing="0" w:after="150" w:afterAutospacing="0"/>
        <w:jc w:val="right"/>
        <w:rPr>
          <w:color w:val="333333"/>
        </w:rPr>
      </w:pPr>
      <w:r w:rsidRPr="00EF4F11">
        <w:rPr>
          <w:color w:val="333333"/>
        </w:rPr>
        <w:lastRenderedPageBreak/>
        <w:t>Прошла война, прошла страда,</w:t>
      </w:r>
    </w:p>
    <w:p w:rsidR="0053399D" w:rsidRPr="00EF4F11" w:rsidRDefault="0053399D" w:rsidP="0053399D">
      <w:pPr>
        <w:pStyle w:val="a3"/>
        <w:shd w:val="clear" w:color="auto" w:fill="FFFFFF"/>
        <w:spacing w:before="0" w:beforeAutospacing="0" w:after="150" w:afterAutospacing="0"/>
        <w:jc w:val="right"/>
        <w:rPr>
          <w:color w:val="333333"/>
        </w:rPr>
      </w:pPr>
      <w:r w:rsidRPr="00EF4F11">
        <w:rPr>
          <w:color w:val="333333"/>
        </w:rPr>
        <w:t>Но боль взывает к людям:</w:t>
      </w:r>
    </w:p>
    <w:p w:rsidR="0053399D" w:rsidRPr="00EF4F11" w:rsidRDefault="0053399D" w:rsidP="0053399D">
      <w:pPr>
        <w:pStyle w:val="a3"/>
        <w:shd w:val="clear" w:color="auto" w:fill="FFFFFF"/>
        <w:spacing w:before="0" w:beforeAutospacing="0" w:after="150" w:afterAutospacing="0"/>
        <w:jc w:val="right"/>
        <w:rPr>
          <w:color w:val="333333"/>
        </w:rPr>
      </w:pPr>
      <w:r w:rsidRPr="00EF4F11">
        <w:rPr>
          <w:color w:val="333333"/>
        </w:rPr>
        <w:t>«Давайте, люди, никогда</w:t>
      </w:r>
    </w:p>
    <w:p w:rsidR="0053399D" w:rsidRPr="00EF4F11" w:rsidRDefault="0053399D" w:rsidP="0053399D">
      <w:pPr>
        <w:pStyle w:val="a3"/>
        <w:shd w:val="clear" w:color="auto" w:fill="FFFFFF"/>
        <w:spacing w:before="0" w:beforeAutospacing="0" w:after="150" w:afterAutospacing="0"/>
        <w:jc w:val="right"/>
        <w:rPr>
          <w:color w:val="333333"/>
        </w:rPr>
      </w:pPr>
      <w:r w:rsidRPr="00EF4F11">
        <w:rPr>
          <w:color w:val="333333"/>
        </w:rPr>
        <w:t>Об этом не забудем!»</w:t>
      </w:r>
    </w:p>
    <w:p w:rsidR="0053399D" w:rsidRPr="00EF4F11" w:rsidRDefault="0053399D" w:rsidP="0053399D">
      <w:pPr>
        <w:pStyle w:val="a3"/>
        <w:shd w:val="clear" w:color="auto" w:fill="FFFFFF"/>
        <w:spacing w:before="0" w:beforeAutospacing="0" w:after="150" w:afterAutospacing="0"/>
        <w:jc w:val="right"/>
        <w:rPr>
          <w:color w:val="333333"/>
        </w:rPr>
      </w:pPr>
      <w:proofErr w:type="spellStart"/>
      <w:r w:rsidRPr="00EF4F11">
        <w:rPr>
          <w:color w:val="333333"/>
        </w:rPr>
        <w:t>А.Т.Твардовский</w:t>
      </w:r>
      <w:proofErr w:type="spellEnd"/>
    </w:p>
    <w:p w:rsidR="0053399D" w:rsidRPr="00EF4F11" w:rsidRDefault="0053399D" w:rsidP="0053399D">
      <w:pPr>
        <w:rPr>
          <w:rFonts w:ascii="Times New Roman" w:hAnsi="Times New Roman" w:cs="Times New Roman"/>
          <w:b/>
          <w:sz w:val="24"/>
          <w:szCs w:val="24"/>
        </w:rPr>
      </w:pPr>
    </w:p>
    <w:p w:rsidR="0053399D" w:rsidRDefault="0053399D" w:rsidP="0053399D">
      <w:pPr>
        <w:spacing w:line="360" w:lineRule="auto"/>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53399D" w:rsidRPr="006D77B0" w:rsidRDefault="0053399D" w:rsidP="0053399D">
      <w:pPr>
        <w:spacing w:line="360" w:lineRule="auto"/>
        <w:rPr>
          <w:rFonts w:ascii="Times New Roman" w:hAnsi="Times New Roman" w:cs="Times New Roman"/>
          <w:color w:val="000000" w:themeColor="text1"/>
          <w:sz w:val="24"/>
          <w:szCs w:val="24"/>
        </w:rPr>
      </w:pPr>
      <w:r w:rsidRPr="00440770">
        <w:rPr>
          <w:rFonts w:ascii="Times New Roman" w:hAnsi="Times New Roman" w:cs="Times New Roman"/>
          <w:color w:val="000000" w:themeColor="text1"/>
          <w:sz w:val="24"/>
          <w:szCs w:val="24"/>
        </w:rPr>
        <w:t>Все дальше уходят от нас   события Великой Отечественной войны 1941-1945 гг.  Все меньше остается ее участников - раны и возраст берут свое.</w:t>
      </w:r>
      <w:r w:rsidRPr="006D77B0">
        <w:rPr>
          <w:rFonts w:ascii="Times New Roman" w:eastAsia="Times New Roman" w:hAnsi="Times New Roman" w:cs="Times New Roman"/>
          <w:color w:val="000000"/>
          <w:sz w:val="24"/>
          <w:szCs w:val="24"/>
        </w:rPr>
        <w:t xml:space="preserve"> </w:t>
      </w:r>
      <w:r w:rsidRPr="006D77B0">
        <w:rPr>
          <w:rFonts w:ascii="Times New Roman" w:hAnsi="Times New Roman" w:cs="Times New Roman"/>
          <w:color w:val="000000" w:themeColor="text1"/>
          <w:sz w:val="24"/>
          <w:szCs w:val="24"/>
        </w:rPr>
        <w:t>Накануне 75 годовщины Великой Победы нелишне напомнить о суровых испытаниях, когда советский народ, ценой огромных потерь, одержал великую победу над фашистами в годы Великой Отечественной войны.  Всё меньше и меньше остаётся в живых ветеранов, и наша задача – собирать, изучать и хранить материалы о них. Молодое поколение должно знать их имена! В каждой семье хранятся фотографии, письма с фронта, из госпиталей, но не о каждом герое известно за пре</w:t>
      </w:r>
      <w:r>
        <w:rPr>
          <w:rFonts w:ascii="Times New Roman" w:hAnsi="Times New Roman" w:cs="Times New Roman"/>
          <w:color w:val="000000" w:themeColor="text1"/>
          <w:sz w:val="24"/>
          <w:szCs w:val="24"/>
        </w:rPr>
        <w:t xml:space="preserve">делами семьи. </w:t>
      </w:r>
    </w:p>
    <w:p w:rsidR="0053399D" w:rsidRPr="00440770" w:rsidRDefault="0053399D" w:rsidP="0053399D">
      <w:pPr>
        <w:spacing w:line="360" w:lineRule="auto"/>
        <w:rPr>
          <w:rFonts w:ascii="Times New Roman" w:hAnsi="Times New Roman" w:cs="Times New Roman"/>
          <w:color w:val="000000" w:themeColor="text1"/>
          <w:sz w:val="24"/>
          <w:szCs w:val="24"/>
        </w:rPr>
      </w:pPr>
      <w:r w:rsidRPr="00440770">
        <w:rPr>
          <w:rFonts w:ascii="Times New Roman" w:hAnsi="Times New Roman" w:cs="Times New Roman"/>
          <w:color w:val="000000" w:themeColor="text1"/>
          <w:sz w:val="24"/>
          <w:szCs w:val="24"/>
        </w:rPr>
        <w:t xml:space="preserve">  Сегодня  я хочу рассказать о своем прадедушке  </w:t>
      </w:r>
      <w:proofErr w:type="spellStart"/>
      <w:r w:rsidRPr="00440770">
        <w:rPr>
          <w:rFonts w:ascii="Times New Roman" w:hAnsi="Times New Roman" w:cs="Times New Roman"/>
          <w:color w:val="000000" w:themeColor="text1"/>
          <w:sz w:val="24"/>
          <w:szCs w:val="24"/>
        </w:rPr>
        <w:t>Каржеманове</w:t>
      </w:r>
      <w:proofErr w:type="spellEnd"/>
      <w:r w:rsidRPr="00440770">
        <w:rPr>
          <w:rFonts w:ascii="Times New Roman" w:hAnsi="Times New Roman" w:cs="Times New Roman"/>
          <w:color w:val="000000" w:themeColor="text1"/>
          <w:sz w:val="24"/>
          <w:szCs w:val="24"/>
        </w:rPr>
        <w:t xml:space="preserve">  Федоре Гавриловиче</w:t>
      </w:r>
      <w:r>
        <w:rPr>
          <w:rFonts w:ascii="Times New Roman" w:hAnsi="Times New Roman" w:cs="Times New Roman"/>
          <w:color w:val="000000" w:themeColor="text1"/>
          <w:sz w:val="24"/>
          <w:szCs w:val="24"/>
        </w:rPr>
        <w:t xml:space="preserve"> – участнике Великой Отечественной войны</w:t>
      </w:r>
      <w:r w:rsidRPr="00440770">
        <w:rPr>
          <w:rFonts w:ascii="Times New Roman" w:hAnsi="Times New Roman" w:cs="Times New Roman"/>
          <w:color w:val="000000" w:themeColor="text1"/>
          <w:sz w:val="24"/>
          <w:szCs w:val="24"/>
        </w:rPr>
        <w:t xml:space="preserve">. Он родился 19 апреля 1924 года в </w:t>
      </w:r>
      <w:proofErr w:type="spellStart"/>
      <w:r w:rsidRPr="00440770">
        <w:rPr>
          <w:rFonts w:ascii="Times New Roman" w:hAnsi="Times New Roman" w:cs="Times New Roman"/>
          <w:color w:val="000000" w:themeColor="text1"/>
          <w:sz w:val="24"/>
          <w:szCs w:val="24"/>
        </w:rPr>
        <w:t>д</w:t>
      </w:r>
      <w:proofErr w:type="gramStart"/>
      <w:r w:rsidRPr="00440770">
        <w:rPr>
          <w:rFonts w:ascii="Times New Roman" w:hAnsi="Times New Roman" w:cs="Times New Roman"/>
          <w:color w:val="000000" w:themeColor="text1"/>
          <w:sz w:val="24"/>
          <w:szCs w:val="24"/>
        </w:rPr>
        <w:t>.З</w:t>
      </w:r>
      <w:proofErr w:type="gramEnd"/>
      <w:r w:rsidRPr="00440770">
        <w:rPr>
          <w:rFonts w:ascii="Times New Roman" w:hAnsi="Times New Roman" w:cs="Times New Roman"/>
          <w:color w:val="000000" w:themeColor="text1"/>
          <w:sz w:val="24"/>
          <w:szCs w:val="24"/>
        </w:rPr>
        <w:t>оровка</w:t>
      </w:r>
      <w:proofErr w:type="spellEnd"/>
      <w:r w:rsidRPr="00440770">
        <w:rPr>
          <w:rFonts w:ascii="Times New Roman" w:hAnsi="Times New Roman" w:cs="Times New Roman"/>
          <w:color w:val="000000" w:themeColor="text1"/>
          <w:sz w:val="24"/>
          <w:szCs w:val="24"/>
        </w:rPr>
        <w:t xml:space="preserve">  </w:t>
      </w:r>
      <w:proofErr w:type="spellStart"/>
      <w:r w:rsidRPr="00440770">
        <w:rPr>
          <w:rFonts w:ascii="Times New Roman" w:hAnsi="Times New Roman" w:cs="Times New Roman"/>
          <w:color w:val="000000" w:themeColor="text1"/>
          <w:sz w:val="24"/>
          <w:szCs w:val="24"/>
        </w:rPr>
        <w:t>Абдулинского</w:t>
      </w:r>
      <w:proofErr w:type="spellEnd"/>
      <w:r w:rsidRPr="00440770">
        <w:rPr>
          <w:rFonts w:ascii="Times New Roman" w:hAnsi="Times New Roman" w:cs="Times New Roman"/>
          <w:color w:val="000000" w:themeColor="text1"/>
          <w:sz w:val="24"/>
          <w:szCs w:val="24"/>
        </w:rPr>
        <w:t xml:space="preserve"> района , Оренбургской области ( Чкаловская ). Очень рано осиротел.  Ему было 4 года, когда умерла его мама, а в 7 лет  стал круглым сиротой. Воспитывался в семье старшего брата Андрея</w:t>
      </w:r>
      <w:proofErr w:type="gramStart"/>
      <w:r w:rsidRPr="00440770">
        <w:rPr>
          <w:rFonts w:ascii="Times New Roman" w:hAnsi="Times New Roman" w:cs="Times New Roman"/>
          <w:color w:val="000000" w:themeColor="text1"/>
          <w:sz w:val="24"/>
          <w:szCs w:val="24"/>
        </w:rPr>
        <w:t xml:space="preserve"> .</w:t>
      </w:r>
      <w:proofErr w:type="gramEnd"/>
      <w:r w:rsidRPr="00440770">
        <w:rPr>
          <w:rFonts w:ascii="Times New Roman" w:hAnsi="Times New Roman" w:cs="Times New Roman"/>
          <w:color w:val="000000" w:themeColor="text1"/>
          <w:sz w:val="24"/>
          <w:szCs w:val="24"/>
        </w:rPr>
        <w:t xml:space="preserve">  Свою трудовую деятельность начинал с раннего детства.  Пахал землю, возил снопы, выполнял любую работу, которую поручали старшие.  Несмотря на  трудности, хорошо учился в школе, закончил 7 классов.</w:t>
      </w:r>
    </w:p>
    <w:p w:rsidR="0053399D" w:rsidRPr="00440770" w:rsidRDefault="0053399D" w:rsidP="0053399D">
      <w:pPr>
        <w:spacing w:line="360" w:lineRule="auto"/>
        <w:rPr>
          <w:rFonts w:ascii="Times New Roman" w:hAnsi="Times New Roman" w:cs="Times New Roman"/>
          <w:color w:val="000000" w:themeColor="text1"/>
          <w:sz w:val="24"/>
          <w:szCs w:val="24"/>
        </w:rPr>
      </w:pPr>
      <w:r w:rsidRPr="00440770">
        <w:rPr>
          <w:rFonts w:ascii="Times New Roman" w:hAnsi="Times New Roman" w:cs="Times New Roman"/>
          <w:color w:val="000000" w:themeColor="text1"/>
          <w:sz w:val="24"/>
          <w:szCs w:val="24"/>
        </w:rPr>
        <w:t xml:space="preserve"> 4 августа 1942 года   мой прадедушка был призван в армию.   Был направлен и  (зачислен) вместе со своими земляками  в </w:t>
      </w:r>
      <w:proofErr w:type="spellStart"/>
      <w:r w:rsidRPr="00440770">
        <w:rPr>
          <w:rFonts w:ascii="Times New Roman" w:hAnsi="Times New Roman" w:cs="Times New Roman"/>
          <w:color w:val="000000" w:themeColor="text1"/>
          <w:sz w:val="24"/>
          <w:szCs w:val="24"/>
        </w:rPr>
        <w:t>Краснохолмское</w:t>
      </w:r>
      <w:proofErr w:type="spellEnd"/>
      <w:r w:rsidRPr="00440770">
        <w:rPr>
          <w:rFonts w:ascii="Times New Roman" w:hAnsi="Times New Roman" w:cs="Times New Roman"/>
          <w:color w:val="000000" w:themeColor="text1"/>
          <w:sz w:val="24"/>
          <w:szCs w:val="24"/>
        </w:rPr>
        <w:t xml:space="preserve"> военное пехотное  училище   курсантом.  </w:t>
      </w:r>
      <w:r>
        <w:rPr>
          <w:rFonts w:ascii="Times New Roman" w:hAnsi="Times New Roman" w:cs="Times New Roman"/>
          <w:color w:val="000000" w:themeColor="text1"/>
          <w:sz w:val="24"/>
          <w:szCs w:val="24"/>
        </w:rPr>
        <w:t xml:space="preserve"> В своих воспоминаниях о событиях того времени  прадедушка всегда вспоминал что,   в</w:t>
      </w:r>
      <w:r w:rsidRPr="00440770">
        <w:rPr>
          <w:rFonts w:ascii="Times New Roman" w:hAnsi="Times New Roman" w:cs="Times New Roman"/>
          <w:color w:val="000000" w:themeColor="text1"/>
          <w:sz w:val="24"/>
          <w:szCs w:val="24"/>
        </w:rPr>
        <w:t xml:space="preserve"> этот же период в  этом училище  проходил обучение Александр Матросов. Он тоже 1924 года рождения и учился  там с сентября 1942 года в течение 3-х месяцев. Но  А. Матросов  учился на стрелка, и в ноябре его уже отправили на Калининский фронт. Дедушка с ним лично не встречался. Но всегда вспоминал, что учился  в одном училище с  будущим героем. </w:t>
      </w:r>
      <w:r>
        <w:rPr>
          <w:rFonts w:ascii="Times New Roman" w:hAnsi="Times New Roman" w:cs="Times New Roman"/>
          <w:color w:val="000000" w:themeColor="text1"/>
          <w:sz w:val="24"/>
          <w:szCs w:val="24"/>
        </w:rPr>
        <w:t>И гордился этим.</w:t>
      </w:r>
      <w:r w:rsidRPr="00440770">
        <w:rPr>
          <w:rFonts w:ascii="Times New Roman" w:hAnsi="Times New Roman" w:cs="Times New Roman"/>
          <w:color w:val="000000" w:themeColor="text1"/>
          <w:sz w:val="24"/>
          <w:szCs w:val="24"/>
        </w:rPr>
        <w:t xml:space="preserve"> А  прадедушка  проучился в училище до марта 1943 года. Из них готовили наводчиков противотанковых ружей (ПТР).  В апреле 1943 года мой прадедушка </w:t>
      </w:r>
      <w:r>
        <w:rPr>
          <w:rFonts w:ascii="Times New Roman" w:hAnsi="Times New Roman" w:cs="Times New Roman"/>
          <w:color w:val="000000" w:themeColor="text1"/>
          <w:sz w:val="24"/>
          <w:szCs w:val="24"/>
        </w:rPr>
        <w:t xml:space="preserve"> в звании младшего сержанта  и командира отделения ПТР  </w:t>
      </w:r>
      <w:r w:rsidRPr="00440770">
        <w:rPr>
          <w:rFonts w:ascii="Times New Roman" w:hAnsi="Times New Roman" w:cs="Times New Roman"/>
          <w:color w:val="000000" w:themeColor="text1"/>
          <w:sz w:val="24"/>
          <w:szCs w:val="24"/>
        </w:rPr>
        <w:t xml:space="preserve">в составе своего подразделения находился уже под Курском.  Именно здесь после поражения под Сталинградом </w:t>
      </w:r>
      <w:r w:rsidRPr="00440770">
        <w:rPr>
          <w:rFonts w:ascii="Times New Roman" w:hAnsi="Times New Roman" w:cs="Times New Roman"/>
          <w:color w:val="000000" w:themeColor="text1"/>
          <w:sz w:val="24"/>
          <w:szCs w:val="24"/>
        </w:rPr>
        <w:lastRenderedPageBreak/>
        <w:t xml:space="preserve">гитлеровское командование решило взять реванш, провести летнее наступление, окружить и разгромить Советские войска нескольких фронтов в районе Курского выступа.   Южнее и севернее Курска противник сосредоточил большое количество танков, самолетов и пехоты.  Прадедушка вспоминает: нас зачислили в 13-ю гвардейскую стрелковую дивизию под командованием генерала  А. И. </w:t>
      </w:r>
      <w:proofErr w:type="spellStart"/>
      <w:r w:rsidRPr="00440770">
        <w:rPr>
          <w:rFonts w:ascii="Times New Roman" w:hAnsi="Times New Roman" w:cs="Times New Roman"/>
          <w:color w:val="000000" w:themeColor="text1"/>
          <w:sz w:val="24"/>
          <w:szCs w:val="24"/>
        </w:rPr>
        <w:t>Родимцева</w:t>
      </w:r>
      <w:proofErr w:type="spellEnd"/>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который был земляком прадедушки).</w:t>
      </w:r>
      <w:r w:rsidRPr="00440770">
        <w:rPr>
          <w:rFonts w:ascii="Times New Roman" w:hAnsi="Times New Roman" w:cs="Times New Roman"/>
          <w:color w:val="000000" w:themeColor="text1"/>
          <w:sz w:val="24"/>
          <w:szCs w:val="24"/>
        </w:rPr>
        <w:t xml:space="preserve">  С мая по июль  мы находились в резерве ставки ВГК. Днем и ночью рыли окопы, строили оборонительные сооружения, противотанковые рвы, доты и дзоты. Помогало и население прифронтовой территории Курской области. Глубина обороны достигала сотни километров. Вся местность была изрыта траншеями. По ним можно было пройти до тридцати километров, не выходя на поверхность.  5-6 июля южнее  Курска противник пошел в наступление, но больших успехов не добился, хотя продвинулся  вглубь  нашей обороны</w:t>
      </w:r>
      <w:r>
        <w:rPr>
          <w:rFonts w:ascii="Times New Roman" w:hAnsi="Times New Roman" w:cs="Times New Roman"/>
          <w:color w:val="000000" w:themeColor="text1"/>
          <w:sz w:val="24"/>
          <w:szCs w:val="24"/>
        </w:rPr>
        <w:t>»</w:t>
      </w:r>
      <w:r w:rsidRPr="00440770">
        <w:rPr>
          <w:rFonts w:ascii="Times New Roman" w:hAnsi="Times New Roman" w:cs="Times New Roman"/>
          <w:color w:val="000000" w:themeColor="text1"/>
          <w:sz w:val="24"/>
          <w:szCs w:val="24"/>
        </w:rPr>
        <w:t>. Но вскоре немцы выдохлись и закрепились на занятых позициях.   11 июля, вечером, 34 –й гвардейский полк 13-й гвардейской стрелковой дивизии 5-й гвардейской армии занял траншеи  на передовой</w:t>
      </w:r>
      <w:r>
        <w:rPr>
          <w:rFonts w:ascii="Times New Roman" w:hAnsi="Times New Roman" w:cs="Times New Roman"/>
          <w:color w:val="000000" w:themeColor="text1"/>
          <w:sz w:val="24"/>
          <w:szCs w:val="24"/>
        </w:rPr>
        <w:t xml:space="preserve">. </w:t>
      </w:r>
      <w:r w:rsidRPr="00440770">
        <w:rPr>
          <w:rFonts w:ascii="Times New Roman" w:hAnsi="Times New Roman" w:cs="Times New Roman"/>
          <w:color w:val="000000" w:themeColor="text1"/>
          <w:sz w:val="24"/>
          <w:szCs w:val="24"/>
        </w:rPr>
        <w:t xml:space="preserve"> А</w:t>
      </w:r>
      <w:r>
        <w:rPr>
          <w:rFonts w:ascii="Times New Roman" w:hAnsi="Times New Roman" w:cs="Times New Roman"/>
          <w:color w:val="000000" w:themeColor="text1"/>
          <w:sz w:val="24"/>
          <w:szCs w:val="24"/>
        </w:rPr>
        <w:t xml:space="preserve"> </w:t>
      </w:r>
      <w:r w:rsidRPr="00440770">
        <w:rPr>
          <w:rFonts w:ascii="Times New Roman" w:hAnsi="Times New Roman" w:cs="Times New Roman"/>
          <w:color w:val="000000" w:themeColor="text1"/>
          <w:sz w:val="24"/>
          <w:szCs w:val="24"/>
        </w:rPr>
        <w:t xml:space="preserve"> утром 12 июля, после продолжительной артподготовки,  мой прадедушка  принял  свой первый   бой.   Их задачей  было  поражать  немецкие танки, которые шли  на передовые позиции</w:t>
      </w:r>
      <w:r>
        <w:rPr>
          <w:rFonts w:ascii="Times New Roman" w:hAnsi="Times New Roman" w:cs="Times New Roman"/>
          <w:color w:val="000000" w:themeColor="text1"/>
          <w:sz w:val="24"/>
          <w:szCs w:val="24"/>
        </w:rPr>
        <w:t xml:space="preserve"> наших войск</w:t>
      </w:r>
      <w:proofErr w:type="gramStart"/>
      <w:r w:rsidRPr="00440770">
        <w:rPr>
          <w:rFonts w:ascii="Times New Roman" w:hAnsi="Times New Roman" w:cs="Times New Roman"/>
          <w:color w:val="000000" w:themeColor="text1"/>
          <w:sz w:val="24"/>
          <w:szCs w:val="24"/>
        </w:rPr>
        <w:t xml:space="preserve"> .</w:t>
      </w:r>
      <w:proofErr w:type="gramEnd"/>
      <w:r w:rsidRPr="004407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Друг прадедушки, с которым он вместе попал на фронт, в</w:t>
      </w:r>
      <w:r w:rsidRPr="00440770">
        <w:rPr>
          <w:rFonts w:ascii="Times New Roman" w:hAnsi="Times New Roman" w:cs="Times New Roman"/>
          <w:color w:val="000000" w:themeColor="text1"/>
          <w:sz w:val="24"/>
          <w:szCs w:val="24"/>
        </w:rPr>
        <w:t xml:space="preserve">торой номер наводчика ПТР   Николай </w:t>
      </w:r>
      <w:proofErr w:type="spellStart"/>
      <w:r w:rsidRPr="00440770">
        <w:rPr>
          <w:rFonts w:ascii="Times New Roman" w:hAnsi="Times New Roman" w:cs="Times New Roman"/>
          <w:color w:val="000000" w:themeColor="text1"/>
          <w:sz w:val="24"/>
          <w:szCs w:val="24"/>
        </w:rPr>
        <w:t>Пальшин</w:t>
      </w:r>
      <w:proofErr w:type="spellEnd"/>
      <w:r w:rsidRPr="00440770">
        <w:rPr>
          <w:rFonts w:ascii="Times New Roman" w:hAnsi="Times New Roman" w:cs="Times New Roman"/>
          <w:color w:val="000000" w:themeColor="text1"/>
          <w:sz w:val="24"/>
          <w:szCs w:val="24"/>
        </w:rPr>
        <w:t xml:space="preserve"> погиб в первом же бою, осколком мины  ему снесло голову.  Все это происходило чуть правее Прохоровки, где в это время шло великое по масштабу и значимости танковое сражение. В ходе Курского сражения мой прадедушка    участвовал в </w:t>
      </w:r>
      <w:proofErr w:type="spellStart"/>
      <w:r w:rsidRPr="00440770">
        <w:rPr>
          <w:rFonts w:ascii="Times New Roman" w:hAnsi="Times New Roman" w:cs="Times New Roman"/>
          <w:color w:val="000000" w:themeColor="text1"/>
          <w:sz w:val="24"/>
          <w:szCs w:val="24"/>
        </w:rPr>
        <w:t>Белгородско</w:t>
      </w:r>
      <w:proofErr w:type="spellEnd"/>
      <w:r w:rsidRPr="00440770">
        <w:rPr>
          <w:rFonts w:ascii="Times New Roman" w:hAnsi="Times New Roman" w:cs="Times New Roman"/>
          <w:color w:val="000000" w:themeColor="text1"/>
          <w:sz w:val="24"/>
          <w:szCs w:val="24"/>
        </w:rPr>
        <w:t xml:space="preserve">-Харьковской операции под кодовым названием «Полководец Румянцев».   На подступах к Белгороду прадедушка был тяжело ранен в голову.  5 августа войска Степного фронта под командованием  И.С. Конева освободили Белгород. А 13-ая  гвардейская стрелковая дивизия, в составе  которой воевал мой прадедушка, за участие  в освобождении города Полтава была удостоена  почетного  наименования «Полтавская».   Прадедушка   также  принимал участие  и в битве за Днепр.  На этом направлении у немцев был простроен оборонительный рубеж названный « Восточным валом», главной частью которого был участок реки Днепр. Они подошли к этому участку в конце сентября 1943 года выше г. Кременчуга. Без подготовки начали форсирование Днепра. Во время высадки  мой прадедушка был второй раз тяжело ранен. Товарищи переправили его на лодке на правый берег Днепра под обстрелом и бомбежкой.  20 ноября 1943 года после излечения в госпитале он был зачислен в состав 3-его огнестрельного противотанкового батальона 214-полка, с которым 5 января 1944 года участвовал в Кировоградской наступательной  операции в составе 2-ого Украинского фронта. Участвовал  в освободительных боях за Кировоград. В апреле 1944 года  войска подошли  к Яссам в </w:t>
      </w:r>
      <w:r w:rsidRPr="00440770">
        <w:rPr>
          <w:rFonts w:ascii="Times New Roman" w:hAnsi="Times New Roman" w:cs="Times New Roman"/>
          <w:color w:val="000000" w:themeColor="text1"/>
          <w:sz w:val="24"/>
          <w:szCs w:val="24"/>
        </w:rPr>
        <w:lastRenderedPageBreak/>
        <w:t xml:space="preserve">Румынии. Затем в октябре 1944 года  принимал участие в </w:t>
      </w:r>
      <w:proofErr w:type="spellStart"/>
      <w:r w:rsidRPr="00440770">
        <w:rPr>
          <w:rFonts w:ascii="Times New Roman" w:hAnsi="Times New Roman" w:cs="Times New Roman"/>
          <w:color w:val="000000" w:themeColor="text1"/>
          <w:sz w:val="24"/>
          <w:szCs w:val="24"/>
        </w:rPr>
        <w:t>Дебреценской</w:t>
      </w:r>
      <w:proofErr w:type="spellEnd"/>
      <w:r w:rsidRPr="00440770">
        <w:rPr>
          <w:rFonts w:ascii="Times New Roman" w:hAnsi="Times New Roman" w:cs="Times New Roman"/>
          <w:color w:val="000000" w:themeColor="text1"/>
          <w:sz w:val="24"/>
          <w:szCs w:val="24"/>
        </w:rPr>
        <w:t xml:space="preserve"> наступательной операции в Венгрии. В боях за город  </w:t>
      </w:r>
      <w:proofErr w:type="spellStart"/>
      <w:r w:rsidRPr="00440770">
        <w:rPr>
          <w:rFonts w:ascii="Times New Roman" w:hAnsi="Times New Roman" w:cs="Times New Roman"/>
          <w:color w:val="000000" w:themeColor="text1"/>
          <w:sz w:val="24"/>
          <w:szCs w:val="24"/>
        </w:rPr>
        <w:t>Турда</w:t>
      </w:r>
      <w:proofErr w:type="spellEnd"/>
      <w:r w:rsidRPr="00440770">
        <w:rPr>
          <w:rFonts w:ascii="Times New Roman" w:hAnsi="Times New Roman" w:cs="Times New Roman"/>
          <w:color w:val="000000" w:themeColor="text1"/>
          <w:sz w:val="24"/>
          <w:szCs w:val="24"/>
        </w:rPr>
        <w:t xml:space="preserve"> в  Румынии  он был ранен в 3-й раз. Еще при нахождении в госпитале его зачислили в школу младших лейтенантов 2-ого Украинского фронта в городе </w:t>
      </w:r>
      <w:proofErr w:type="spellStart"/>
      <w:r w:rsidRPr="00440770">
        <w:rPr>
          <w:rFonts w:ascii="Times New Roman" w:hAnsi="Times New Roman" w:cs="Times New Roman"/>
          <w:color w:val="000000" w:themeColor="text1"/>
          <w:sz w:val="24"/>
          <w:szCs w:val="24"/>
        </w:rPr>
        <w:t>Клуж</w:t>
      </w:r>
      <w:proofErr w:type="spellEnd"/>
      <w:r w:rsidRPr="00440770">
        <w:rPr>
          <w:rFonts w:ascii="Times New Roman" w:hAnsi="Times New Roman" w:cs="Times New Roman"/>
          <w:color w:val="000000" w:themeColor="text1"/>
          <w:sz w:val="24"/>
          <w:szCs w:val="24"/>
        </w:rPr>
        <w:t xml:space="preserve"> в Румынии. Там он и встретил день Победы.  После расформирования курсов его направили служить в г. Борисоглебск  Воронежской области, откуда  в составе 634-й отдельной мотострелковой роты он был направлен на службу в Восточную Германию в г. Потсдам,  где прослужил до февраля 1947 года.   После демобилизации  мой прадедушка вернулся домой к мирной жизни. Работал добросовестно, честно, много. Женился, построил дом, вырастил сад.  Мне было 9 лет, когда мой прадедушка умер. Жаль очень, что я</w:t>
      </w:r>
      <w:proofErr w:type="gramStart"/>
      <w:r w:rsidRPr="004407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roofErr w:type="gramEnd"/>
      <w:r w:rsidRPr="00440770">
        <w:rPr>
          <w:rFonts w:ascii="Times New Roman" w:hAnsi="Times New Roman" w:cs="Times New Roman"/>
          <w:color w:val="000000" w:themeColor="text1"/>
          <w:sz w:val="24"/>
          <w:szCs w:val="24"/>
        </w:rPr>
        <w:t>в силу своего возраста и места проживания</w:t>
      </w:r>
      <w:r>
        <w:rPr>
          <w:rFonts w:ascii="Times New Roman" w:hAnsi="Times New Roman" w:cs="Times New Roman"/>
          <w:color w:val="000000" w:themeColor="text1"/>
          <w:sz w:val="24"/>
          <w:szCs w:val="24"/>
        </w:rPr>
        <w:t>,</w:t>
      </w:r>
      <w:r w:rsidRPr="00440770">
        <w:rPr>
          <w:rFonts w:ascii="Times New Roman" w:hAnsi="Times New Roman" w:cs="Times New Roman"/>
          <w:color w:val="000000" w:themeColor="text1"/>
          <w:sz w:val="24"/>
          <w:szCs w:val="24"/>
        </w:rPr>
        <w:t xml:space="preserve">   не часто с ним общался.</w:t>
      </w:r>
      <w:r>
        <w:rPr>
          <w:rFonts w:ascii="Times New Roman" w:hAnsi="Times New Roman" w:cs="Times New Roman"/>
          <w:color w:val="000000" w:themeColor="text1"/>
          <w:sz w:val="24"/>
          <w:szCs w:val="24"/>
        </w:rPr>
        <w:t xml:space="preserve"> </w:t>
      </w:r>
      <w:r w:rsidRPr="00440770">
        <w:rPr>
          <w:rFonts w:ascii="Times New Roman" w:hAnsi="Times New Roman" w:cs="Times New Roman"/>
          <w:color w:val="000000" w:themeColor="text1"/>
          <w:sz w:val="24"/>
          <w:szCs w:val="24"/>
        </w:rPr>
        <w:t xml:space="preserve"> Очень им горжусь и всегда буду помнить его и все то поколение, которое не щадя своей жизни, здоровья  освобождали нашу страну от фашистских захватчиков.</w:t>
      </w:r>
    </w:p>
    <w:p w:rsidR="0053399D" w:rsidRPr="00440770" w:rsidRDefault="0053399D" w:rsidP="0053399D">
      <w:pPr>
        <w:spacing w:line="360" w:lineRule="auto"/>
        <w:rPr>
          <w:rFonts w:ascii="Times New Roman" w:hAnsi="Times New Roman" w:cs="Times New Roman"/>
          <w:color w:val="000000" w:themeColor="text1"/>
          <w:sz w:val="24"/>
          <w:szCs w:val="24"/>
        </w:rPr>
      </w:pPr>
      <w:r w:rsidRPr="00440770">
        <w:rPr>
          <w:rFonts w:ascii="Times New Roman" w:hAnsi="Times New Roman" w:cs="Times New Roman"/>
          <w:color w:val="000000" w:themeColor="text1"/>
          <w:sz w:val="24"/>
          <w:szCs w:val="24"/>
        </w:rPr>
        <w:t xml:space="preserve"> Вечная память солдатам Великой Отечественной войны.</w:t>
      </w:r>
      <w:r w:rsidRPr="00393F3C">
        <w:rPr>
          <w:color w:val="000000" w:themeColor="text1"/>
        </w:rPr>
        <w:t xml:space="preserve"> </w:t>
      </w:r>
      <w:r w:rsidRPr="00393F3C">
        <w:rPr>
          <w:rFonts w:ascii="Times New Roman" w:hAnsi="Times New Roman" w:cs="Times New Roman"/>
          <w:color w:val="000000" w:themeColor="text1"/>
          <w:sz w:val="24"/>
          <w:szCs w:val="24"/>
        </w:rPr>
        <w:t>Пусть будет на нашей земле только мир, дружба и согласие!</w:t>
      </w:r>
    </w:p>
    <w:p w:rsidR="00EA0A44" w:rsidRDefault="0053399D">
      <w:pPr>
        <w:rPr>
          <w:lang w:val="en-US"/>
        </w:rPr>
      </w:pPr>
      <w:r>
        <w:rPr>
          <w:noProof/>
        </w:rPr>
        <w:drawing>
          <wp:anchor distT="0" distB="0" distL="114300" distR="114300" simplePos="0" relativeHeight="251658240" behindDoc="0" locked="0" layoutInCell="1" allowOverlap="1">
            <wp:simplePos x="0" y="0"/>
            <wp:positionH relativeFrom="margin">
              <wp:posOffset>3089275</wp:posOffset>
            </wp:positionH>
            <wp:positionV relativeFrom="margin">
              <wp:posOffset>5417185</wp:posOffset>
            </wp:positionV>
            <wp:extent cx="2905125" cy="4238625"/>
            <wp:effectExtent l="0" t="0" r="9525" b="9525"/>
            <wp:wrapSquare wrapText="bothSides"/>
            <wp:docPr id="2" name="Рисунок 2" descr="IMG-2020021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211-WA00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423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676E78">
            <wp:extent cx="3095625" cy="3724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678" cy="3721933"/>
                    </a:xfrm>
                    <a:prstGeom prst="rect">
                      <a:avLst/>
                    </a:prstGeom>
                    <a:noFill/>
                  </pic:spPr>
                </pic:pic>
              </a:graphicData>
            </a:graphic>
          </wp:inline>
        </w:drawing>
      </w:r>
    </w:p>
    <w:p w:rsidR="00751FDC" w:rsidRDefault="00751FDC">
      <w:pPr>
        <w:rPr>
          <w:lang w:val="en-US"/>
        </w:rPr>
      </w:pPr>
    </w:p>
    <w:p w:rsidR="00751FDC" w:rsidRDefault="00751FDC">
      <w:pPr>
        <w:rPr>
          <w:lang w:val="en-US"/>
        </w:rPr>
      </w:pPr>
    </w:p>
    <w:p w:rsidR="00751FDC" w:rsidRDefault="00751FDC">
      <w:pPr>
        <w:rPr>
          <w:lang w:val="en-US"/>
        </w:rPr>
      </w:pPr>
    </w:p>
    <w:p w:rsidR="00751FDC" w:rsidRDefault="00751FDC">
      <w:pPr>
        <w:rPr>
          <w:lang w:val="en-US"/>
        </w:rPr>
      </w:pPr>
      <w:r>
        <w:rPr>
          <w:noProof/>
        </w:rPr>
        <w:lastRenderedPageBreak/>
        <w:drawing>
          <wp:inline distT="0" distB="0" distL="0" distR="0" wp14:anchorId="5F462029" wp14:editId="204CC0D4">
            <wp:extent cx="5829300" cy="5172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3594" cy="5175885"/>
                    </a:xfrm>
                    <a:prstGeom prst="rect">
                      <a:avLst/>
                    </a:prstGeom>
                    <a:noFill/>
                  </pic:spPr>
                </pic:pic>
              </a:graphicData>
            </a:graphic>
          </wp:inline>
        </w:drawing>
      </w:r>
      <w:r w:rsidRPr="00751FD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08146EB7" wp14:editId="12E81090">
            <wp:simplePos x="0" y="0"/>
            <wp:positionH relativeFrom="margin">
              <wp:posOffset>-451485</wp:posOffset>
            </wp:positionH>
            <wp:positionV relativeFrom="margin">
              <wp:posOffset>-62865</wp:posOffset>
            </wp:positionV>
            <wp:extent cx="6210300" cy="5153025"/>
            <wp:effectExtent l="0" t="0" r="0" b="9525"/>
            <wp:wrapSquare wrapText="bothSides"/>
            <wp:docPr id="3" name="Рисунок 3" descr="IMG-2020021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211-WA00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5153025"/>
                    </a:xfrm>
                    <a:prstGeom prst="rect">
                      <a:avLst/>
                    </a:prstGeom>
                    <a:noFill/>
                  </pic:spPr>
                </pic:pic>
              </a:graphicData>
            </a:graphic>
            <wp14:sizeRelH relativeFrom="page">
              <wp14:pctWidth>0</wp14:pctWidth>
            </wp14:sizeRelH>
            <wp14:sizeRelV relativeFrom="page">
              <wp14:pctHeight>0</wp14:pctHeight>
            </wp14:sizeRelV>
          </wp:anchor>
        </w:drawing>
      </w:r>
    </w:p>
    <w:p w:rsidR="00751FDC" w:rsidRPr="00751FDC" w:rsidRDefault="00751FDC">
      <w:pPr>
        <w:rPr>
          <w:lang w:val="en-US"/>
        </w:rPr>
      </w:pPr>
      <w:bookmarkStart w:id="0" w:name="_GoBack"/>
      <w:bookmarkEnd w:id="0"/>
    </w:p>
    <w:sectPr w:rsidR="00751FDC" w:rsidRPr="00751F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arlow Solid Italic">
    <w:altName w:val="Gabriola"/>
    <w:charset w:val="00"/>
    <w:family w:val="decorative"/>
    <w:pitch w:val="variable"/>
    <w:sig w:usb0="00000003" w:usb1="00000000" w:usb2="00000000" w:usb3="00000000" w:csb0="00000001" w:csb1="00000000"/>
  </w:font>
  <w:font w:name="Aldhabi">
    <w:charset w:val="00"/>
    <w:family w:val="auto"/>
    <w:pitch w:val="variable"/>
    <w:sig w:usb0="A000206F" w:usb1="9000804B" w:usb2="00000000" w:usb3="00000000" w:csb0="0000004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8FB"/>
    <w:rsid w:val="0053399D"/>
    <w:rsid w:val="00751FDC"/>
    <w:rsid w:val="00D328FB"/>
    <w:rsid w:val="00EA0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99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39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339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399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99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339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339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399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948</Words>
  <Characters>5409</Characters>
  <Application>Microsoft Office Word</Application>
  <DocSecurity>0</DocSecurity>
  <Lines>45</Lines>
  <Paragraphs>12</Paragraphs>
  <ScaleCrop>false</ScaleCrop>
  <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2020-05-11T14:15:00Z</dcterms:created>
  <dcterms:modified xsi:type="dcterms:W3CDTF">2020-05-11T14:20:00Z</dcterms:modified>
</cp:coreProperties>
</file>