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1" w:rsidRPr="0024036E" w:rsidRDefault="00DA7951" w:rsidP="00DA7951">
      <w:pPr>
        <w:pStyle w:val="a3"/>
        <w:jc w:val="both"/>
        <w:rPr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Маргарита Олеговна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Бросова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, Белорусская средняя школа филиал МБОУ «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Гавровская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средняя школа»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Пыталовского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района, 8 класс.</w:t>
      </w:r>
    </w:p>
    <w:p w:rsidR="00DA7951" w:rsidRDefault="00DA7951" w:rsidP="00DA7951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Учитель: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Фроленкова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Н.М.</w:t>
      </w:r>
    </w:p>
    <w:p w:rsidR="00DA7951" w:rsidRDefault="00DA7951" w:rsidP="00DA7951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DA7951" w:rsidRDefault="00DA7951" w:rsidP="00DA7951">
      <w:pPr>
        <w:spacing w:after="0" w:line="240" w:lineRule="auto"/>
        <w:ind w:left="708" w:firstLine="70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МОЙ ПРАДЕДУШКА БРОСОВ ГАВРИИЛ ВАСИЛЬЕВИЧ.</w:t>
      </w:r>
    </w:p>
    <w:p w:rsidR="00DA7951" w:rsidRDefault="00DA7951" w:rsidP="00DA7951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Мне сложно писать о своём прадедушке. Он не пришёл с войны. Я не могу в работе использовать его воспоминания. Их просто нет. Помогла мне написать работу моя тётя Люба, старшая внучка </w:t>
      </w:r>
      <w:proofErr w:type="spellStart"/>
      <w:r>
        <w:rPr>
          <w:rFonts w:ascii="Calibri" w:eastAsia="Calibri" w:hAnsi="Calibri" w:cs="Calibri"/>
          <w:sz w:val="24"/>
          <w:szCs w:val="24"/>
        </w:rPr>
        <w:t>Бросова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Гавриила Васильевича. </w:t>
      </w:r>
    </w:p>
    <w:p w:rsidR="00DA7951" w:rsidRDefault="00DA7951" w:rsidP="00DA7951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Я пишу о своём прадедушке, это так странно, он и дедушкой не успел стать.  </w:t>
      </w:r>
      <w:proofErr w:type="gramStart"/>
      <w:r>
        <w:rPr>
          <w:rFonts w:ascii="Calibri" w:eastAsia="Calibri" w:hAnsi="Calibri" w:cs="Calibri"/>
          <w:sz w:val="24"/>
          <w:szCs w:val="24"/>
        </w:rPr>
        <w:t>Наша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Псковщина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богата героями. Князь Александр Невский, полководец </w:t>
      </w:r>
      <w:proofErr w:type="spellStart"/>
      <w:r>
        <w:rPr>
          <w:rFonts w:ascii="Calibri" w:eastAsia="Calibri" w:hAnsi="Calibri" w:cs="Calibri"/>
          <w:sz w:val="24"/>
          <w:szCs w:val="24"/>
        </w:rPr>
        <w:t>М.И.Кутузов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маршал Константин Рокоссовский, подпольщица Клава Назарова,  наш земляк Николай Юнкеров. Можно долго перечислять имена героев, но для меня герой – это мой прадедушка. Он был простым солдатом. Он даже не имел наград, а может просто – не успел. И таких солдат были тысячи, это они выиграли войну. </w:t>
      </w:r>
    </w:p>
    <w:p w:rsidR="00DA7951" w:rsidRDefault="00DA7951" w:rsidP="00DA7951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Мой прадедушка </w:t>
      </w:r>
      <w:proofErr w:type="spellStart"/>
      <w:r>
        <w:rPr>
          <w:rFonts w:ascii="Calibri" w:eastAsia="Calibri" w:hAnsi="Calibri" w:cs="Calibri"/>
          <w:sz w:val="24"/>
          <w:szCs w:val="24"/>
        </w:rPr>
        <w:t>Бросов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Гавриил Васильевич родился в 1913 году в д. </w:t>
      </w:r>
      <w:proofErr w:type="spellStart"/>
      <w:r>
        <w:rPr>
          <w:rFonts w:ascii="Calibri" w:eastAsia="Calibri" w:hAnsi="Calibri" w:cs="Calibri"/>
          <w:sz w:val="24"/>
          <w:szCs w:val="24"/>
        </w:rPr>
        <w:t>Пузырево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Абенского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уезда. Женился, построили большой, просторный дом,  родился сын Евгений.  Вместе со своими родителями и старшей сестрой  я до сих пор часто бываю  в доме (это сейчас наша дача), который построил он для своей семьи. Иной раз я трогаю брёвна дома и представляю, как он строил дом, как мечтал, что в нём появятся дети. Перед алтарём молодожёны клянутся хранить любовь и верность до конца своих дней, в радости и горести быть вместе, пока  смерть  не разлучит их.  В отличие от нашего поколения наши предки, оставались верны этой клятве до конца. Мою прабабушку Любу  сосватали за </w:t>
      </w:r>
      <w:proofErr w:type="spellStart"/>
      <w:r>
        <w:rPr>
          <w:rFonts w:ascii="Calibri" w:eastAsia="Calibri" w:hAnsi="Calibri" w:cs="Calibri"/>
          <w:sz w:val="24"/>
          <w:szCs w:val="24"/>
        </w:rPr>
        <w:t>Бросова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Гавриила. Это был брак не по любви, но достаточно выгодный как для жениха, так и для невесты. Невеста была из зажиточной семьи, но как говорили в деревне в то время: «Засиделась в </w:t>
      </w:r>
      <w:proofErr w:type="gramStart"/>
      <w:r>
        <w:rPr>
          <w:rFonts w:ascii="Calibri" w:eastAsia="Calibri" w:hAnsi="Calibri" w:cs="Calibri"/>
          <w:sz w:val="24"/>
          <w:szCs w:val="24"/>
        </w:rPr>
        <w:t>девках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».  А  прадедушка  был сирота, но с землёй и крепким хозяйством.  Его взяли на воспитание родственники по материнской линии, затем они отдали его на обучение в подмастерье к кузнецу, сохранив за ним  родительский дом и землю. </w:t>
      </w:r>
    </w:p>
    <w:p w:rsidR="00DA7951" w:rsidRDefault="00DA7951" w:rsidP="00DA795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Со старой пожелтевшей фотографии на меня смотрит статная девушка  в белой фате в окружении родственников. Ещё минута, и унесут её сани навстречу своему счастью, своей судьбе. Всё изменила война. Прадедушка ушёл на фронт в июле  1944 года, оставив жену и сына (это мой дедушка Женя, или как прадедушка звал его дома </w:t>
      </w:r>
      <w:proofErr w:type="spellStart"/>
      <w:r>
        <w:rPr>
          <w:rFonts w:ascii="Calibri" w:eastAsia="Calibri" w:hAnsi="Calibri" w:cs="Calibri"/>
          <w:sz w:val="24"/>
          <w:szCs w:val="24"/>
        </w:rPr>
        <w:t>Геня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его уже нет в живых). Вскоре домой пришло письмо.  В нём он писал, что бьёт проклятых фашистов, очень скучает по дому, жене и сыну. Писал, что война скоро закончится,  и он вернётся, слал приветы и поклоны всем родственникам. Другое письмо пришло из госпиталя. Было оно радостным. Прадедушка писал, что рана лёгкая, скоро заживёт, и он отправится опять на фронт. Судьба моей прабабушки была не из лёгких, как и судьбы многих женщин нашей страны, в жизнь которых ворвалась война. Три года оккупации, жизнь в постоянном страхе, и тогда, когда прятала мужа, чтобы не забрали его в латышскую добровольческую армию, и когда прятала раненого солдата. И самое страшное – это вдовий удел. Похоронку на мужа моя прабабушка получила в марте 1945 года, где сообщалось,  что «ваш муж,  рядовой </w:t>
      </w:r>
      <w:proofErr w:type="spellStart"/>
      <w:r>
        <w:rPr>
          <w:rFonts w:ascii="Calibri" w:eastAsia="Calibri" w:hAnsi="Calibri" w:cs="Calibri"/>
          <w:sz w:val="24"/>
          <w:szCs w:val="24"/>
        </w:rPr>
        <w:t>Бросов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Гавриил Васильевич погиб в бою 20 февраля 1945 года и похоронен на хуторе </w:t>
      </w:r>
      <w:proofErr w:type="spellStart"/>
      <w:r>
        <w:rPr>
          <w:rFonts w:ascii="Calibri" w:eastAsia="Calibri" w:hAnsi="Calibri" w:cs="Calibri"/>
          <w:sz w:val="24"/>
          <w:szCs w:val="24"/>
        </w:rPr>
        <w:t>Спиргус</w:t>
      </w:r>
      <w:proofErr w:type="spellEnd"/>
      <w:r>
        <w:rPr>
          <w:rFonts w:ascii="Calibri" w:eastAsia="Calibri" w:hAnsi="Calibri" w:cs="Calibri"/>
          <w:sz w:val="24"/>
          <w:szCs w:val="24"/>
        </w:rPr>
        <w:t>». Это в Латвии. Вот на этом счастье моей прабабушки и закончилось. Была ли любовь в их недолгой семейной жизни? Была! Прабабушка так больше замуж и не вышла, оставаясь верной мужу до конца своих дней. Всю душу и любовь она вложила в своего единственного сына.  А когда сын женился,  помогала ему растить внуков, а их было шесть человек,  оставаясь главой большой семьи. Моя прабабушка Люба, прожила после  гибели мужа больше сорока лет, последние годы очень болела. За ней ухаживали  внуки.</w:t>
      </w:r>
    </w:p>
    <w:p w:rsidR="00DA7951" w:rsidRDefault="00DA7951" w:rsidP="00DA795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E4D82E2" wp14:editId="5EA2F1A4">
            <wp:simplePos x="0" y="0"/>
            <wp:positionH relativeFrom="column">
              <wp:posOffset>-32385</wp:posOffset>
            </wp:positionH>
            <wp:positionV relativeFrom="paragraph">
              <wp:posOffset>1899285</wp:posOffset>
            </wp:positionV>
            <wp:extent cx="2590800" cy="1676400"/>
            <wp:effectExtent l="19050" t="0" r="0" b="0"/>
            <wp:wrapTight wrapText="bothSides">
              <wp:wrapPolygon edited="0">
                <wp:start x="-159" y="0"/>
                <wp:lineTo x="-159" y="21355"/>
                <wp:lineTo x="21600" y="21355"/>
                <wp:lineTo x="21600" y="0"/>
                <wp:lineTo x="-159" y="0"/>
              </wp:wrapPolygon>
            </wp:wrapTight>
            <wp:docPr id="3" name="Рисунок 1" descr="C:\Users\михаил\AppData\Local\Microsoft\Windows\INetCache\Content.Word\Zgxg67hEZb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ихаил\AppData\Local\Microsoft\Windows\INetCache\Content.Word\Zgxg67hEZ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Когда ещё не было границы с Латвией, мой дедушка ездил на  могилу отца, у нас дома хранится фотография, только очень тёмная. На обелиске высечена  фамилия прадедушки и фамилия его двоюродного брата </w:t>
      </w:r>
      <w:proofErr w:type="spellStart"/>
      <w:r>
        <w:rPr>
          <w:rFonts w:ascii="Calibri" w:eastAsia="Calibri" w:hAnsi="Calibri" w:cs="Calibri"/>
          <w:sz w:val="24"/>
          <w:szCs w:val="24"/>
        </w:rPr>
        <w:t>Бросова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Василия Ивановича, он пережил брата всего на четыре дня. Теперь они вместе  лежат в одной могиле.  У нас дома сохранилась всего одна  фотография, которую прадедушка прислал жене из госпиталя. На ней он такой молодой! На обратной стороне надпись: «Дарю фотокарточку </w:t>
      </w:r>
      <w:proofErr w:type="spellStart"/>
      <w:r>
        <w:rPr>
          <w:rFonts w:ascii="Calibri" w:eastAsia="Calibri" w:hAnsi="Calibri" w:cs="Calibri"/>
          <w:sz w:val="24"/>
          <w:szCs w:val="24"/>
        </w:rPr>
        <w:t>Гени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(орфография сохранена) и жене Любушке из госпиталя. 4 декабря 1944 г.». А ещё я нашла его фамилию в Книге Памяти, рядом с фамилией брата. И в Книге, и в могиле они рядом. Будь проклята та война, которая погубила моего прадедушку, оставила жену вдовой,  а сына сделала сиротой.  Пусть земля ему будет пухом, а наша память вечной. Я принимала участие в акциях «Бессмертный полк», «Солдатский платок», а в этом году приняла участие в конкурсе «История моей семьи в истории Великой Отечественной войны».</w:t>
      </w:r>
    </w:p>
    <w:p w:rsidR="00DA7951" w:rsidRDefault="00DA7951" w:rsidP="00DA795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У нас в </w:t>
      </w:r>
      <w:proofErr w:type="spellStart"/>
      <w:r>
        <w:rPr>
          <w:rFonts w:ascii="Calibri" w:eastAsia="Calibri" w:hAnsi="Calibri" w:cs="Calibri"/>
          <w:sz w:val="24"/>
          <w:szCs w:val="24"/>
        </w:rPr>
        <w:t>п</w:t>
      </w:r>
      <w:proofErr w:type="gramStart"/>
      <w:r>
        <w:rPr>
          <w:rFonts w:ascii="Calibri" w:eastAsia="Calibri" w:hAnsi="Calibri" w:cs="Calibri"/>
          <w:sz w:val="24"/>
          <w:szCs w:val="24"/>
        </w:rPr>
        <w:t>.Б</w:t>
      </w:r>
      <w:proofErr w:type="gramEnd"/>
      <w:r>
        <w:rPr>
          <w:rFonts w:ascii="Calibri" w:eastAsia="Calibri" w:hAnsi="Calibri" w:cs="Calibri"/>
          <w:sz w:val="24"/>
          <w:szCs w:val="24"/>
        </w:rPr>
        <w:t>елорусском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есть обелиск. А его открытие  состоялось благодаря воспоминаниям моей прабабушки Бросовой Любови Владимировны. Это она рассказала своей внучке Любаше (моей тёте Любе), что недалеко от их дома в </w:t>
      </w:r>
      <w:proofErr w:type="spellStart"/>
      <w:r>
        <w:rPr>
          <w:rFonts w:ascii="Calibri" w:eastAsia="Calibri" w:hAnsi="Calibri" w:cs="Calibri"/>
          <w:sz w:val="24"/>
          <w:szCs w:val="24"/>
        </w:rPr>
        <w:t>д</w:t>
      </w:r>
      <w:proofErr w:type="gramStart"/>
      <w:r>
        <w:rPr>
          <w:rFonts w:ascii="Calibri" w:eastAsia="Calibri" w:hAnsi="Calibri" w:cs="Calibri"/>
          <w:sz w:val="24"/>
          <w:szCs w:val="24"/>
        </w:rPr>
        <w:t>.П</w:t>
      </w:r>
      <w:proofErr w:type="gramEnd"/>
      <w:r>
        <w:rPr>
          <w:rFonts w:ascii="Calibri" w:eastAsia="Calibri" w:hAnsi="Calibri" w:cs="Calibri"/>
          <w:sz w:val="24"/>
          <w:szCs w:val="24"/>
        </w:rPr>
        <w:t>узырево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есть заброшенное захоронение  1944 года. Она и женщины деревни похоронили двух погибших бойцов в июле 1944 года. Пока было здоровье, ухаживала за могилой. В 1986 году останки этих солдат были перенесены к Белорусской школе. </w:t>
      </w:r>
      <w:proofErr w:type="gramStart"/>
      <w:r>
        <w:rPr>
          <w:rFonts w:ascii="Calibri" w:eastAsia="Calibri" w:hAnsi="Calibri" w:cs="Calibri"/>
          <w:sz w:val="24"/>
          <w:szCs w:val="24"/>
        </w:rPr>
        <w:t>После открытия посёлка Белорусский администрацией волости было выделено место под обелиск, и захоронение от школы перенесли на постоянное место.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Ученики нашей школы ухаживают за ним. Это очень красивое место при </w:t>
      </w:r>
      <w:proofErr w:type="gramStart"/>
      <w:r>
        <w:rPr>
          <w:rFonts w:ascii="Calibri" w:eastAsia="Calibri" w:hAnsi="Calibri" w:cs="Calibri"/>
          <w:sz w:val="24"/>
          <w:szCs w:val="24"/>
        </w:rPr>
        <w:t>в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въезде в посёлок. Мне очень хочется, чтобы и за прадедушкиным захоронением также ухаживали.</w:t>
      </w:r>
    </w:p>
    <w:p w:rsidR="00DA7951" w:rsidRDefault="00DA7951" w:rsidP="00DA7951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C1CFCBE" wp14:editId="6F18C888">
            <wp:simplePos x="0" y="0"/>
            <wp:positionH relativeFrom="column">
              <wp:posOffset>1463040</wp:posOffset>
            </wp:positionH>
            <wp:positionV relativeFrom="paragraph">
              <wp:posOffset>95885</wp:posOffset>
            </wp:positionV>
            <wp:extent cx="1428750" cy="2306320"/>
            <wp:effectExtent l="19050" t="0" r="0" b="0"/>
            <wp:wrapTight wrapText="bothSides">
              <wp:wrapPolygon edited="0">
                <wp:start x="-288" y="0"/>
                <wp:lineTo x="-288" y="21410"/>
                <wp:lineTo x="21600" y="21410"/>
                <wp:lineTo x="21600" y="0"/>
                <wp:lineTo x="-288" y="0"/>
              </wp:wrapPolygon>
            </wp:wrapTight>
            <wp:docPr id="17" name="Рисунок 12" descr="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0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4D1FC80" wp14:editId="26D06DFA">
            <wp:simplePos x="0" y="0"/>
            <wp:positionH relativeFrom="column">
              <wp:posOffset>-32385</wp:posOffset>
            </wp:positionH>
            <wp:positionV relativeFrom="paragraph">
              <wp:posOffset>38735</wp:posOffset>
            </wp:positionV>
            <wp:extent cx="1439545" cy="2333625"/>
            <wp:effectExtent l="19050" t="0" r="8255" b="0"/>
            <wp:wrapTight wrapText="bothSides">
              <wp:wrapPolygon edited="0">
                <wp:start x="-286" y="0"/>
                <wp:lineTo x="-286" y="21512"/>
                <wp:lineTo x="21724" y="21512"/>
                <wp:lineTo x="21724" y="0"/>
                <wp:lineTo x="-286" y="0"/>
              </wp:wrapPolygon>
            </wp:wrapTight>
            <wp:docPr id="18" name="Рисунок 14" descr="Бро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Бросов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A7951" w:rsidRDefault="00DA7951" w:rsidP="00DA7951">
      <w:pPr>
        <w:pStyle w:val="a3"/>
        <w:jc w:val="both"/>
        <w:rPr>
          <w:i/>
          <w:sz w:val="24"/>
          <w:szCs w:val="24"/>
        </w:rPr>
      </w:pPr>
    </w:p>
    <w:p w:rsidR="00DA7951" w:rsidRDefault="00DA7951" w:rsidP="00DA7951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                </w:t>
      </w:r>
      <w:r>
        <w:rPr>
          <w:noProof/>
          <w:sz w:val="20"/>
          <w:szCs w:val="20"/>
          <w:lang w:eastAsia="ru-RU"/>
        </w:rPr>
        <w:t xml:space="preserve"> </w:t>
      </w:r>
    </w:p>
    <w:p w:rsidR="00DA7951" w:rsidRDefault="00DA7951" w:rsidP="00DA7951">
      <w:pPr>
        <w:pStyle w:val="a3"/>
        <w:rPr>
          <w:noProof/>
          <w:sz w:val="20"/>
          <w:szCs w:val="20"/>
          <w:lang w:eastAsia="ru-RU"/>
        </w:rPr>
      </w:pPr>
    </w:p>
    <w:p w:rsidR="00DA7951" w:rsidRDefault="00DA7951" w:rsidP="00DA7951">
      <w:pPr>
        <w:pStyle w:val="a3"/>
        <w:rPr>
          <w:noProof/>
          <w:sz w:val="20"/>
          <w:szCs w:val="20"/>
          <w:lang w:eastAsia="ru-RU"/>
        </w:rPr>
      </w:pPr>
    </w:p>
    <w:p w:rsidR="00DA7951" w:rsidRDefault="00DA7951" w:rsidP="00DA7951">
      <w:pPr>
        <w:spacing w:after="0" w:line="240" w:lineRule="auto"/>
        <w:ind w:firstLine="708"/>
        <w:jc w:val="both"/>
        <w:rPr>
          <w:rFonts w:ascii="Calibri" w:eastAsia="Calibri" w:hAnsi="Calibri" w:cs="Calibri"/>
          <w:sz w:val="28"/>
        </w:rPr>
      </w:pPr>
    </w:p>
    <w:p w:rsidR="00DA7951" w:rsidRDefault="00DA7951" w:rsidP="00DA7951">
      <w:pPr>
        <w:pStyle w:val="a3"/>
        <w:jc w:val="both"/>
        <w:rPr>
          <w:i/>
          <w:sz w:val="24"/>
          <w:szCs w:val="24"/>
        </w:rPr>
      </w:pPr>
    </w:p>
    <w:p w:rsidR="00DA7951" w:rsidRDefault="00DA7951" w:rsidP="00DA7951">
      <w:pPr>
        <w:pStyle w:val="a3"/>
        <w:jc w:val="both"/>
        <w:rPr>
          <w:i/>
          <w:sz w:val="24"/>
          <w:szCs w:val="24"/>
        </w:rPr>
      </w:pPr>
    </w:p>
    <w:p w:rsidR="00DA7951" w:rsidRDefault="00DA7951" w:rsidP="00DA7951">
      <w:pPr>
        <w:pStyle w:val="a3"/>
        <w:jc w:val="both"/>
        <w:rPr>
          <w:i/>
          <w:sz w:val="24"/>
          <w:szCs w:val="24"/>
        </w:rPr>
      </w:pPr>
    </w:p>
    <w:p w:rsidR="00DA7951" w:rsidRDefault="00DA7951" w:rsidP="00DA7951">
      <w:pPr>
        <w:pStyle w:val="a3"/>
        <w:jc w:val="both"/>
        <w:rPr>
          <w:i/>
          <w:sz w:val="24"/>
          <w:szCs w:val="24"/>
        </w:rPr>
      </w:pPr>
    </w:p>
    <w:p w:rsidR="00DA7951" w:rsidRDefault="00DA7951" w:rsidP="00DA7951">
      <w:pPr>
        <w:pStyle w:val="a3"/>
        <w:jc w:val="both"/>
        <w:rPr>
          <w:i/>
          <w:sz w:val="24"/>
          <w:szCs w:val="24"/>
        </w:rPr>
      </w:pPr>
    </w:p>
    <w:p w:rsidR="00DA7951" w:rsidRDefault="00DA7951" w:rsidP="00DA7951">
      <w:pPr>
        <w:pStyle w:val="a3"/>
        <w:jc w:val="both"/>
        <w:rPr>
          <w:i/>
          <w:sz w:val="24"/>
          <w:szCs w:val="24"/>
        </w:rPr>
      </w:pPr>
    </w:p>
    <w:p w:rsidR="00DA7951" w:rsidRDefault="00DA7951" w:rsidP="00DA7951">
      <w:pPr>
        <w:pStyle w:val="a3"/>
        <w:jc w:val="both"/>
        <w:rPr>
          <w:i/>
          <w:sz w:val="24"/>
          <w:szCs w:val="24"/>
        </w:rPr>
      </w:pPr>
    </w:p>
    <w:p w:rsidR="00DA7951" w:rsidRDefault="00DA7951" w:rsidP="00DA7951">
      <w:pPr>
        <w:pStyle w:val="a3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Бросов</w:t>
      </w:r>
      <w:proofErr w:type="spellEnd"/>
      <w:r>
        <w:rPr>
          <w:i/>
          <w:sz w:val="20"/>
          <w:szCs w:val="20"/>
        </w:rPr>
        <w:t xml:space="preserve"> Г.В. (1912 – 1945)        Надпись: Дарю фотокарточку </w:t>
      </w:r>
      <w:proofErr w:type="spellStart"/>
      <w:r>
        <w:rPr>
          <w:i/>
          <w:sz w:val="20"/>
          <w:szCs w:val="20"/>
        </w:rPr>
        <w:t>Гени</w:t>
      </w:r>
      <w:proofErr w:type="spellEnd"/>
      <w:r>
        <w:rPr>
          <w:sz w:val="20"/>
          <w:szCs w:val="20"/>
        </w:rPr>
        <w:t xml:space="preserve">. Дарит </w:t>
      </w:r>
      <w:proofErr w:type="spellStart"/>
      <w:r>
        <w:rPr>
          <w:sz w:val="20"/>
          <w:szCs w:val="20"/>
        </w:rPr>
        <w:t>Бросов</w:t>
      </w:r>
      <w:proofErr w:type="spellEnd"/>
      <w:r>
        <w:rPr>
          <w:sz w:val="20"/>
          <w:szCs w:val="20"/>
        </w:rPr>
        <w:t>..</w:t>
      </w:r>
    </w:p>
    <w:p w:rsidR="00DA7951" w:rsidRDefault="00DA7951" w:rsidP="00DA795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44.11.14 (или 44.12.4).</w:t>
      </w:r>
      <w:r>
        <w:rPr>
          <w:noProof/>
          <w:sz w:val="20"/>
          <w:szCs w:val="20"/>
          <w:lang w:eastAsia="ru-RU"/>
        </w:rPr>
        <w:t xml:space="preserve"> </w:t>
      </w:r>
    </w:p>
    <w:p w:rsidR="00DA7951" w:rsidRDefault="00DA7951" w:rsidP="00DA7951">
      <w:pPr>
        <w:pStyle w:val="a3"/>
        <w:jc w:val="both"/>
        <w:rPr>
          <w:i/>
          <w:sz w:val="20"/>
          <w:szCs w:val="20"/>
        </w:rPr>
      </w:pPr>
    </w:p>
    <w:p w:rsidR="00DA7951" w:rsidRDefault="00DA7951" w:rsidP="00DA7951">
      <w:pPr>
        <w:pStyle w:val="a3"/>
        <w:jc w:val="both"/>
        <w:rPr>
          <w:i/>
          <w:sz w:val="24"/>
          <w:szCs w:val="24"/>
        </w:rPr>
      </w:pPr>
    </w:p>
    <w:p w:rsidR="00DA7951" w:rsidRDefault="00DA7951" w:rsidP="00DA7951">
      <w:pPr>
        <w:pStyle w:val="a3"/>
        <w:jc w:val="both"/>
        <w:rPr>
          <w:i/>
          <w:sz w:val="24"/>
          <w:szCs w:val="24"/>
        </w:rPr>
      </w:pPr>
    </w:p>
    <w:p w:rsidR="00DA7951" w:rsidRDefault="00DA7951" w:rsidP="00DA7951">
      <w:pPr>
        <w:pStyle w:val="a3"/>
        <w:jc w:val="both"/>
        <w:rPr>
          <w:i/>
          <w:sz w:val="24"/>
          <w:szCs w:val="24"/>
        </w:rPr>
      </w:pPr>
    </w:p>
    <w:p w:rsidR="00DA7951" w:rsidRDefault="00DA7951" w:rsidP="00DA7951">
      <w:pPr>
        <w:pStyle w:val="a3"/>
        <w:jc w:val="both"/>
        <w:rPr>
          <w:i/>
          <w:sz w:val="24"/>
          <w:szCs w:val="24"/>
        </w:rPr>
      </w:pPr>
    </w:p>
    <w:p w:rsidR="00DA7951" w:rsidRDefault="00DA7951" w:rsidP="00DA7951">
      <w:pPr>
        <w:pStyle w:val="a3"/>
        <w:jc w:val="both"/>
        <w:rPr>
          <w:i/>
          <w:sz w:val="24"/>
          <w:szCs w:val="24"/>
        </w:rPr>
      </w:pPr>
    </w:p>
    <w:p w:rsidR="00DA7951" w:rsidRDefault="00DA7951" w:rsidP="00DA7951">
      <w:pPr>
        <w:pStyle w:val="a3"/>
        <w:jc w:val="both"/>
        <w:rPr>
          <w:i/>
          <w:sz w:val="24"/>
          <w:szCs w:val="24"/>
        </w:rPr>
      </w:pPr>
    </w:p>
    <w:p w:rsidR="00FD7BA7" w:rsidRDefault="00FD7BA7">
      <w:bookmarkStart w:id="0" w:name="_GoBack"/>
      <w:bookmarkEnd w:id="0"/>
    </w:p>
    <w:sectPr w:rsidR="00FD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51"/>
    <w:rsid w:val="00DA7951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2020-06-10T19:33:00Z</dcterms:created>
  <dcterms:modified xsi:type="dcterms:W3CDTF">2020-06-10T19:34:00Z</dcterms:modified>
</cp:coreProperties>
</file>